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67272C" w:rsidTr="0025316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97"/>
              <w:gridCol w:w="5003"/>
            </w:tblGrid>
            <w:tr w:rsidR="0067272C" w:rsidTr="0067272C">
              <w:trPr>
                <w:tblCellSpacing w:w="0" w:type="dxa"/>
              </w:trPr>
              <w:tc>
                <w:tcPr>
                  <w:tcW w:w="5797" w:type="dxa"/>
                  <w:vAlign w:val="center"/>
                  <w:hideMark/>
                </w:tcPr>
                <w:p w:rsidR="0067272C" w:rsidRPr="003D48F7" w:rsidRDefault="0067272C" w:rsidP="0025316A">
                  <w:pPr>
                    <w:spacing w:after="0"/>
                    <w:rPr>
                      <w:rFonts w:ascii="LADA_Pragmatica" w:eastAsia="Times New Roman" w:hAnsi="LADA_Pragmatica"/>
                      <w:sz w:val="60"/>
                      <w:szCs w:val="60"/>
                    </w:rPr>
                  </w:pPr>
                  <w:r w:rsidRPr="003D48F7">
                    <w:rPr>
                      <w:rStyle w:val="normalcharacterstyle231"/>
                      <w:rFonts w:eastAsia="Times New Roman"/>
                      <w:sz w:val="60"/>
                      <w:szCs w:val="60"/>
                    </w:rPr>
                    <w:t>LADA XRAY</w:t>
                  </w:r>
                </w:p>
                <w:p w:rsidR="0067272C" w:rsidRPr="00945839" w:rsidRDefault="0067272C" w:rsidP="0025316A">
                  <w:pPr>
                    <w:spacing w:after="0"/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</w:pPr>
                  <w:r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  <w:t>исполнение ''</w:t>
                  </w:r>
                  <w:proofErr w:type="spellStart"/>
                  <w:r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  <w:t>Classic</w:t>
                  </w:r>
                  <w:proofErr w:type="spellEnd"/>
                  <w:r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  <w:t xml:space="preserve">'' </w:t>
                  </w:r>
                  <w:r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  <w:br/>
                    <w:t>1.6 л 16-кл. (106 л.с.), 5МТ</w:t>
                  </w:r>
                  <w:r w:rsidR="00945839"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  <w:lang w:val="en-US"/>
                    </w:rPr>
                    <w:t xml:space="preserve"> </w:t>
                  </w:r>
                  <w:r w:rsidR="00945839"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  <w:t>цвет ПУМА</w:t>
                  </w:r>
                </w:p>
                <w:p w:rsidR="0067272C" w:rsidRDefault="0067272C" w:rsidP="0025316A">
                  <w:pPr>
                    <w:spacing w:after="0" w:line="473" w:lineRule="atLeast"/>
                    <w:rPr>
                      <w:rFonts w:ascii="LADA_Pragmatica" w:eastAsia="Times New Roman" w:hAnsi="LADA_Pragmatica"/>
                      <w:color w:val="FF9E1B"/>
                      <w:sz w:val="30"/>
                      <w:szCs w:val="30"/>
                    </w:rPr>
                  </w:pPr>
                  <w:r>
                    <w:rPr>
                      <w:rFonts w:ascii="LADA_Pragmatica" w:eastAsia="Times New Roman" w:hAnsi="LADA_Pragmatica"/>
                      <w:color w:val="FF9E1B"/>
                      <w:sz w:val="30"/>
                      <w:szCs w:val="30"/>
                    </w:rPr>
                    <w:t>комплектация GAB11-50-C51</w:t>
                  </w:r>
                </w:p>
                <w:p w:rsidR="0067272C" w:rsidRDefault="0067272C" w:rsidP="0025316A">
                  <w:pPr>
                    <w:spacing w:after="0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</w:p>
              </w:tc>
              <w:tc>
                <w:tcPr>
                  <w:tcW w:w="5003" w:type="dxa"/>
                  <w:hideMark/>
                </w:tcPr>
                <w:p w:rsidR="0067272C" w:rsidRDefault="0067272C" w:rsidP="0025316A">
                  <w:pPr>
                    <w:spacing w:after="0"/>
                    <w:jc w:val="right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  <w:r>
                    <w:rPr>
                      <w:rFonts w:ascii="LADA_Pragmatica" w:eastAsia="Times New Roman" w:hAnsi="LADA_Pragmatica"/>
                      <w:noProof/>
                    </w:rPr>
                    <w:drawing>
                      <wp:inline distT="0" distB="0" distL="0" distR="0">
                        <wp:extent cx="2284318" cy="1381125"/>
                        <wp:effectExtent l="0" t="0" r="0" b="0"/>
                        <wp:docPr id="1" name="Рисунок 1" descr="C:\Users\МЕНЕДЖЕР\Desktop\LADA XRAY  - 5с51_files\classic_6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ЕНЕДЖЕР\Desktop\LADA XRAY  - 5с51_files\classic_6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318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272C" w:rsidTr="0025316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dotted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</w:tblGrid>
                  <w:tr w:rsidR="0067272C" w:rsidTr="0025316A">
                    <w:trPr>
                      <w:trHeight w:val="525"/>
                      <w:tblCellSpacing w:w="15" w:type="dxa"/>
                    </w:trPr>
                    <w:tc>
                      <w:tcPr>
                        <w:tcW w:w="6300" w:type="dxa"/>
                        <w:vAlign w:val="center"/>
                        <w:hideMark/>
                      </w:tcPr>
                      <w:p w:rsidR="0067272C" w:rsidRDefault="0067272C" w:rsidP="0025316A">
                        <w:pPr>
                          <w:spacing w:after="0"/>
                          <w:rPr>
                            <w:rFonts w:ascii="LADA_Pragmatica" w:eastAsia="Times New Roman" w:hAnsi="LADA_Pragmatic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b/>
                            <w:bCs/>
                          </w:rPr>
                          <w:t>Основные базовые опции</w:t>
                        </w:r>
                      </w:p>
                    </w:tc>
                  </w:tr>
                  <w:tr w:rsidR="0067272C" w:rsidTr="0025316A">
                    <w:trPr>
                      <w:tblCellSpacing w:w="15" w:type="dxa"/>
                    </w:trPr>
                    <w:tc>
                      <w:tcPr>
                        <w:tcW w:w="6300" w:type="dxa"/>
                        <w:hideMark/>
                      </w:tcPr>
                      <w:p w:rsidR="0067272C" w:rsidRDefault="0067272C" w:rsidP="0025316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Подушка безопасности водителя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Подушка безопасности переднего пассажира с функцией отключения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Подголовники задних сидений 2 шт.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Крепления для детских сидений ISOFIX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Блокировка задних дверей от открывания детьми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Автоматическое запирание дверей при начале движения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Автоматическое включение аварийной сигнализации при экстренном торможении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Автоматическое отпирание дверей и включение аварийной сигнализации при столкновении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Иммобилайзер</w:t>
                        </w:r>
                        <w:proofErr w:type="spellEnd"/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Система экстренного оповещения ЭРА-ГЛОНАСС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Антиблокировочная</w:t>
                        </w:r>
                        <w:proofErr w:type="spellEnd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 xml:space="preserve"> система с электронным распределением тормозных сил (ABS, EBD)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Система вспомогательного торможения (BAS)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Система электронного контроля устойчивости (ESC) с функцией отключения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Противобуксовочная</w:t>
                        </w:r>
                        <w:proofErr w:type="spellEnd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 xml:space="preserve"> система (TCS)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 xml:space="preserve">Система помощи при </w:t>
                        </w:r>
                        <w:proofErr w:type="spellStart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трогании</w:t>
                        </w:r>
                        <w:proofErr w:type="spellEnd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 xml:space="preserve"> на подъеме (HS</w:t>
                        </w:r>
                        <w:proofErr w:type="gramStart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А</w:t>
                        </w:r>
                        <w:proofErr w:type="gramEnd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)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Бортовой компьютер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Подсказчик переключения передач в комбинации приборов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Панель приборов. Цвет черный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Обивка сидений ткань. Цвет черный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Розетка 12V на центральной консоли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Гидроусилитель</w:t>
                        </w:r>
                        <w:proofErr w:type="spellEnd"/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 xml:space="preserve"> рулевого управления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Регулируемая по высоте рулевая колонка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Регулировка ремней безопасности передних сидений по высоте</w:t>
                        </w:r>
                      </w:p>
                      <w:p w:rsidR="0067272C" w:rsidRDefault="0067272C" w:rsidP="0067272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Воздушный фильтр салона</w:t>
                        </w:r>
                      </w:p>
                      <w:p w:rsidR="0067272C" w:rsidRDefault="0067272C" w:rsidP="0025316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Центральный замок с дистанционным управлением</w:t>
                        </w:r>
                      </w:p>
                    </w:tc>
                  </w:tr>
                </w:tbl>
                <w:p w:rsidR="0067272C" w:rsidRDefault="0067272C" w:rsidP="0025316A">
                  <w:pPr>
                    <w:spacing w:after="0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</w:p>
              </w:tc>
            </w:tr>
          </w:tbl>
          <w:p w:rsidR="0067272C" w:rsidRDefault="0067272C" w:rsidP="0025316A">
            <w:pPr>
              <w:spacing w:after="0"/>
              <w:rPr>
                <w:rFonts w:ascii="LADA_Pragmatica" w:eastAsia="Times New Roman" w:hAnsi="LADA_Pragmatica"/>
                <w:sz w:val="17"/>
                <w:szCs w:val="17"/>
              </w:rPr>
            </w:pPr>
          </w:p>
        </w:tc>
      </w:tr>
    </w:tbl>
    <w:p w:rsidR="00ED7BBD" w:rsidRDefault="00ED7BBD" w:rsidP="00ED7BBD">
      <w:pPr>
        <w:spacing w:after="0"/>
        <w:rPr>
          <w:rFonts w:ascii="LADA_Pragmatica" w:eastAsia="Times New Roman" w:hAnsi="LADA_Pragmatica"/>
          <w:b/>
          <w:color w:val="231F20"/>
          <w:sz w:val="36"/>
          <w:szCs w:val="36"/>
        </w:rPr>
      </w:pPr>
      <w:r>
        <w:rPr>
          <w:rFonts w:ascii="LADA_Pragmatica" w:eastAsia="Times New Roman" w:hAnsi="LADA_Pragmatica"/>
          <w:b/>
          <w:color w:val="231F20"/>
          <w:sz w:val="36"/>
          <w:szCs w:val="36"/>
        </w:rPr>
        <w:t xml:space="preserve">Стоимость автомобиля                                         </w:t>
      </w:r>
      <w:r w:rsidRPr="00ED7BBD">
        <w:rPr>
          <w:rFonts w:ascii="LADA_Pragmatica" w:eastAsia="Times New Roman" w:hAnsi="LADA_Pragmatica"/>
          <w:b/>
          <w:color w:val="231F20"/>
          <w:sz w:val="52"/>
          <w:szCs w:val="52"/>
        </w:rPr>
        <w:t>1</w:t>
      </w:r>
      <w:r>
        <w:rPr>
          <w:rFonts w:ascii="LADA_Pragmatica" w:eastAsia="Times New Roman" w:hAnsi="LADA_Pragmatica"/>
          <w:b/>
          <w:color w:val="231F20"/>
          <w:sz w:val="52"/>
          <w:szCs w:val="52"/>
        </w:rPr>
        <w:t xml:space="preserve"> </w:t>
      </w:r>
      <w:r w:rsidR="00481956">
        <w:rPr>
          <w:rFonts w:ascii="LADA_Pragmatica" w:eastAsia="Times New Roman" w:hAnsi="LADA_Pragmatica"/>
          <w:b/>
          <w:color w:val="231F20"/>
          <w:sz w:val="52"/>
          <w:szCs w:val="52"/>
        </w:rPr>
        <w:t>1</w:t>
      </w:r>
      <w:r w:rsidR="00481956" w:rsidRPr="000625C0">
        <w:rPr>
          <w:rFonts w:ascii="LADA_Pragmatica" w:eastAsia="Times New Roman" w:hAnsi="LADA_Pragmatica"/>
          <w:b/>
          <w:color w:val="231F20"/>
          <w:sz w:val="52"/>
          <w:szCs w:val="52"/>
        </w:rPr>
        <w:t>44</w:t>
      </w:r>
      <w:r w:rsidR="00E442D5">
        <w:rPr>
          <w:rFonts w:ascii="LADA_Pragmatica" w:eastAsia="Times New Roman" w:hAnsi="LADA_Pragmatica"/>
          <w:b/>
          <w:color w:val="231F20"/>
          <w:sz w:val="52"/>
          <w:szCs w:val="52"/>
        </w:rPr>
        <w:t> </w:t>
      </w:r>
      <w:r w:rsidR="0041144B">
        <w:rPr>
          <w:rFonts w:ascii="LADA_Pragmatica" w:eastAsia="Times New Roman" w:hAnsi="LADA_Pragmatica"/>
          <w:b/>
          <w:color w:val="231F20"/>
          <w:sz w:val="52"/>
          <w:szCs w:val="52"/>
        </w:rPr>
        <w:t>0</w:t>
      </w:r>
      <w:r w:rsidRPr="00ED7BBD">
        <w:rPr>
          <w:rFonts w:ascii="LADA_Pragmatica" w:eastAsia="Times New Roman" w:hAnsi="LADA_Pragmatica"/>
          <w:b/>
          <w:color w:val="231F20"/>
          <w:sz w:val="52"/>
          <w:szCs w:val="52"/>
        </w:rPr>
        <w:t>00руб</w:t>
      </w:r>
      <w:r>
        <w:rPr>
          <w:rFonts w:ascii="LADA_Pragmatica" w:eastAsia="Times New Roman" w:hAnsi="LADA_Pragmatica"/>
          <w:b/>
          <w:color w:val="231F20"/>
          <w:sz w:val="36"/>
          <w:szCs w:val="36"/>
        </w:rPr>
        <w:t xml:space="preserve">                </w:t>
      </w:r>
    </w:p>
    <w:p w:rsidR="00ED7BBD" w:rsidRDefault="00ED7BBD" w:rsidP="00ED7BBD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b/>
          <w:color w:val="231F20"/>
          <w:sz w:val="28"/>
          <w:szCs w:val="28"/>
        </w:rPr>
        <w:t>Дополнительное оборудование</w:t>
      </w:r>
    </w:p>
    <w:p w:rsidR="00ED7BBD" w:rsidRDefault="00E442D5" w:rsidP="00ED7BBD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proofErr w:type="spellStart"/>
      <w:r>
        <w:rPr>
          <w:rFonts w:ascii="LADA_Pragmatica" w:eastAsia="Times New Roman" w:hAnsi="LADA_Pragmatica"/>
          <w:color w:val="231F20"/>
          <w:sz w:val="28"/>
          <w:szCs w:val="28"/>
        </w:rPr>
        <w:t>Антикорозийная</w:t>
      </w:r>
      <w:proofErr w:type="spellEnd"/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 обработка- 1</w:t>
      </w:r>
      <w:r w:rsidRPr="00E442D5">
        <w:rPr>
          <w:rFonts w:ascii="LADA_Pragmatica" w:eastAsia="Times New Roman" w:hAnsi="LADA_Pragmatica"/>
          <w:color w:val="231F20"/>
          <w:sz w:val="28"/>
          <w:szCs w:val="28"/>
        </w:rPr>
        <w:t>5</w:t>
      </w:r>
      <w:r w:rsidR="00ED7BBD">
        <w:rPr>
          <w:rFonts w:ascii="LADA_Pragmatica" w:eastAsia="Times New Roman" w:hAnsi="LADA_Pragmatica"/>
          <w:color w:val="231F20"/>
          <w:sz w:val="28"/>
          <w:szCs w:val="28"/>
        </w:rPr>
        <w:t xml:space="preserve"> 000руб.</w:t>
      </w:r>
    </w:p>
    <w:p w:rsidR="00ED7BBD" w:rsidRDefault="00ED7BBD" w:rsidP="00ED7BBD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Коврики салона</w:t>
      </w:r>
      <w:r w:rsidR="00E442D5" w:rsidRPr="00E442D5">
        <w:rPr>
          <w:rFonts w:ascii="LADA_Pragmatica" w:eastAsia="Times New Roman" w:hAnsi="LADA_Pragmatica"/>
          <w:color w:val="231F20"/>
          <w:sz w:val="28"/>
          <w:szCs w:val="28"/>
        </w:rPr>
        <w:t xml:space="preserve"> </w:t>
      </w:r>
      <w:r w:rsidR="00E442D5">
        <w:rPr>
          <w:rFonts w:ascii="LADA_Pragmatica" w:eastAsia="Times New Roman" w:hAnsi="LADA_Pragmatica"/>
          <w:color w:val="231F20"/>
          <w:sz w:val="28"/>
          <w:szCs w:val="28"/>
        </w:rPr>
        <w:t xml:space="preserve">и багажника </w:t>
      </w:r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 – 1 </w:t>
      </w:r>
      <w:r w:rsidR="00E442D5">
        <w:rPr>
          <w:rFonts w:ascii="LADA_Pragmatica" w:eastAsia="Times New Roman" w:hAnsi="LADA_Pragmatica"/>
          <w:color w:val="231F20"/>
          <w:sz w:val="28"/>
          <w:szCs w:val="28"/>
        </w:rPr>
        <w:t>9</w:t>
      </w:r>
      <w:r>
        <w:rPr>
          <w:rFonts w:ascii="LADA_Pragmatica" w:eastAsia="Times New Roman" w:hAnsi="LADA_Pragmatica"/>
          <w:color w:val="231F20"/>
          <w:sz w:val="28"/>
          <w:szCs w:val="28"/>
        </w:rPr>
        <w:t>00руб.</w:t>
      </w:r>
    </w:p>
    <w:p w:rsidR="00ED7BBD" w:rsidRDefault="00ED7BBD" w:rsidP="00ED7BBD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Подогрев двигателя 220</w:t>
      </w:r>
      <w:r>
        <w:rPr>
          <w:rFonts w:ascii="LADA_Pragmatica" w:eastAsia="Times New Roman" w:hAnsi="LADA_Pragmatica"/>
          <w:color w:val="231F20"/>
          <w:sz w:val="28"/>
          <w:szCs w:val="28"/>
          <w:lang w:val="en-US"/>
        </w:rPr>
        <w:t>V</w:t>
      </w:r>
      <w:r>
        <w:rPr>
          <w:rFonts w:ascii="LADA_Pragmatica" w:eastAsia="Times New Roman" w:hAnsi="LADA_Pragmatica"/>
          <w:color w:val="231F20"/>
          <w:sz w:val="28"/>
          <w:szCs w:val="28"/>
        </w:rPr>
        <w:t>-5 780руб.</w:t>
      </w:r>
    </w:p>
    <w:p w:rsidR="00ED7BBD" w:rsidRPr="00945839" w:rsidRDefault="00ED7BBD" w:rsidP="00ED7BBD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Магнитола с передними и задними динамиками- 13 230руб</w:t>
      </w:r>
    </w:p>
    <w:p w:rsidR="00ED7BBD" w:rsidRDefault="00ED7BBD" w:rsidP="00ED7BBD">
      <w:pPr>
        <w:spacing w:after="0"/>
        <w:rPr>
          <w:rFonts w:ascii="LADA_Pragmatica" w:eastAsia="Times New Roman" w:hAnsi="LADA_Pragmatica"/>
          <w:b/>
          <w:color w:val="231F20"/>
          <w:sz w:val="56"/>
          <w:szCs w:val="56"/>
        </w:rPr>
      </w:pPr>
      <w:r>
        <w:rPr>
          <w:rFonts w:ascii="LADA_Pragmatica" w:eastAsia="Times New Roman" w:hAnsi="LADA_Pragmatica"/>
          <w:b/>
          <w:color w:val="231F20"/>
          <w:sz w:val="56"/>
          <w:szCs w:val="56"/>
        </w:rPr>
        <w:t>Итог</w:t>
      </w:r>
      <w:r w:rsidR="003D48F7"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овая стоимость             1 </w:t>
      </w:r>
      <w:r w:rsidR="00481956">
        <w:rPr>
          <w:rFonts w:ascii="LADA_Pragmatica" w:eastAsia="Times New Roman" w:hAnsi="LADA_Pragmatica"/>
          <w:b/>
          <w:color w:val="231F20"/>
          <w:sz w:val="56"/>
          <w:szCs w:val="56"/>
          <w:lang w:val="en-US"/>
        </w:rPr>
        <w:t>179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 </w:t>
      </w:r>
      <w:r w:rsidR="00481956">
        <w:rPr>
          <w:rFonts w:ascii="LADA_Pragmatica" w:eastAsia="Times New Roman" w:hAnsi="LADA_Pragmatica"/>
          <w:b/>
          <w:color w:val="231F20"/>
          <w:sz w:val="56"/>
          <w:szCs w:val="56"/>
          <w:lang w:val="en-US"/>
        </w:rPr>
        <w:t>9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>10 руб.</w:t>
      </w:r>
    </w:p>
    <w:p w:rsidR="0067272C" w:rsidRPr="00945839" w:rsidRDefault="00ED7BBD" w:rsidP="00ED7BBD">
      <w:pPr>
        <w:rPr>
          <w:sz w:val="52"/>
          <w:szCs w:val="52"/>
        </w:rPr>
      </w:pPr>
      <w:r w:rsidRPr="00945839">
        <w:rPr>
          <w:rFonts w:ascii="LADA_Pragmatica" w:eastAsia="Times New Roman" w:hAnsi="LADA_Pragmatica"/>
          <w:b/>
          <w:color w:val="231F20"/>
          <w:sz w:val="52"/>
          <w:szCs w:val="52"/>
        </w:rPr>
        <w:t>Тел: 8-(34542) 6-78-21</w:t>
      </w:r>
    </w:p>
    <w:sectPr w:rsidR="0067272C" w:rsidRPr="00945839" w:rsidSect="00672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bas Neue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DA_Pragma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03"/>
    <w:multiLevelType w:val="multilevel"/>
    <w:tmpl w:val="4E18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501D"/>
    <w:multiLevelType w:val="multilevel"/>
    <w:tmpl w:val="708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72C"/>
    <w:rsid w:val="000625C0"/>
    <w:rsid w:val="0007287E"/>
    <w:rsid w:val="002A7516"/>
    <w:rsid w:val="003D48F7"/>
    <w:rsid w:val="0041144B"/>
    <w:rsid w:val="00481956"/>
    <w:rsid w:val="005C1CD6"/>
    <w:rsid w:val="005D705B"/>
    <w:rsid w:val="0067272C"/>
    <w:rsid w:val="008C142D"/>
    <w:rsid w:val="00945839"/>
    <w:rsid w:val="009820A6"/>
    <w:rsid w:val="00CB77C4"/>
    <w:rsid w:val="00CD2E62"/>
    <w:rsid w:val="00DE37ED"/>
    <w:rsid w:val="00E442D5"/>
    <w:rsid w:val="00EA63EF"/>
    <w:rsid w:val="00ED7BBD"/>
    <w:rsid w:val="00F6582B"/>
    <w:rsid w:val="00F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haracterstyle10">
    <w:name w:val="normalcharacterstyle10"/>
    <w:basedOn w:val="a"/>
    <w:rsid w:val="0067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normalcharacterstyle231">
    <w:name w:val="normalcharacterstyle231"/>
    <w:basedOn w:val="a0"/>
    <w:rsid w:val="0067272C"/>
    <w:rPr>
      <w:rFonts w:ascii="Bebas Neue Book" w:hAnsi="Bebas Neue Book" w:hint="default"/>
      <w:b/>
      <w:bCs/>
      <w:color w:val="FF9E1B"/>
      <w:sz w:val="90"/>
      <w:szCs w:val="90"/>
    </w:rPr>
  </w:style>
  <w:style w:type="character" w:customStyle="1" w:styleId="normalcharacterstyle911">
    <w:name w:val="normalcharacterstyle9_11"/>
    <w:basedOn w:val="a0"/>
    <w:rsid w:val="0067272C"/>
    <w:rPr>
      <w:sz w:val="45"/>
      <w:szCs w:val="45"/>
    </w:rPr>
  </w:style>
  <w:style w:type="paragraph" w:styleId="a3">
    <w:name w:val="Balloon Text"/>
    <w:basedOn w:val="a"/>
    <w:link w:val="a4"/>
    <w:uiPriority w:val="99"/>
    <w:semiHidden/>
    <w:unhideWhenUsed/>
    <w:rsid w:val="0067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2022-03-04T07:16:00Z</cp:lastPrinted>
  <dcterms:created xsi:type="dcterms:W3CDTF">2022-02-15T03:07:00Z</dcterms:created>
  <dcterms:modified xsi:type="dcterms:W3CDTF">2022-05-13T02:47:00Z</dcterms:modified>
</cp:coreProperties>
</file>